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084A3C">
        <w:rPr>
          <w:rFonts w:ascii="Arial" w:hAnsi="Arial" w:cs="Arial"/>
        </w:rPr>
        <w:t>Gorzowie Wielkopolskim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66</w:t>
      </w:r>
      <w:r w:rsidR="00BC6693" w:rsidRPr="00A958B6">
        <w:rPr>
          <w:rFonts w:ascii="Arial" w:hAnsi="Arial" w:cs="Arial"/>
        </w:rPr>
        <w:t>-</w:t>
      </w:r>
      <w:r w:rsidR="00084A3C">
        <w:rPr>
          <w:rFonts w:ascii="Arial" w:hAnsi="Arial" w:cs="Arial"/>
        </w:rPr>
        <w:t>400</w:t>
      </w:r>
      <w:r w:rsidR="00BC6693" w:rsidRPr="00A958B6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Gorzów Wielkopolski</w:t>
      </w:r>
      <w:r w:rsidR="00BC6693" w:rsidRPr="00A958B6">
        <w:rPr>
          <w:rFonts w:ascii="Arial" w:hAnsi="Arial" w:cs="Arial"/>
        </w:rPr>
        <w:t xml:space="preserve">, ul. </w:t>
      </w:r>
      <w:r w:rsidR="00084A3C">
        <w:rPr>
          <w:rFonts w:ascii="Arial" w:hAnsi="Arial" w:cs="Arial"/>
        </w:rPr>
        <w:t>Kardynała Stefana Wyszyńskiego 28/30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Z Administratorem można się kontaktować pisemnie, za pomocą poczty tradycyjnej na adres:</w:t>
      </w:r>
      <w:r w:rsidR="008159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ul. </w:t>
      </w:r>
      <w:r w:rsidR="00084A3C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Kardynała Stefana Wyszyńskiego</w:t>
      </w:r>
      <w:r w:rsidR="00BC6693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84A3C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28/30</w:t>
      </w:r>
      <w:r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="00084A3C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66</w:t>
      </w:r>
      <w:r w:rsidR="00BC6693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-</w:t>
      </w:r>
      <w:r w:rsidR="00084A3C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400</w:t>
      </w:r>
      <w:r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84A3C" w:rsidRPr="0081599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Gorzów Wielkopolski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84A3C" w:rsidRPr="00C9063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sekretariat@pzw.gorzow.pl</w:t>
        </w:r>
      </w:hyperlink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="00BC6693" w:rsidRPr="00130E49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iod@bhpex.pl</w:t>
        </w:r>
      </w:hyperlink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FB2EF1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Ogólnopolskich Zawodach Rzutowych „Pierwszy Krok”</w:t>
      </w:r>
      <w:r w:rsidR="00BC6693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w dniach </w:t>
      </w:r>
      <w:r w:rsidR="00185F2F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19</w:t>
      </w:r>
      <w:r w:rsidR="00BC6693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-</w:t>
      </w:r>
      <w:r w:rsidR="00185F2F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20</w:t>
      </w:r>
      <w:r w:rsidR="00BC6693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.0</w:t>
      </w:r>
      <w:r w:rsidR="00A71F9C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7</w:t>
      </w:r>
      <w:r w:rsidR="00BC6693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.202</w:t>
      </w:r>
      <w:r w:rsidR="00185F2F" w:rsidRPr="00185F2F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5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7DE"/>
    <w:rsid w:val="0005236C"/>
    <w:rsid w:val="00084A3C"/>
    <w:rsid w:val="00185F2F"/>
    <w:rsid w:val="004F60C5"/>
    <w:rsid w:val="00516CFB"/>
    <w:rsid w:val="00626F60"/>
    <w:rsid w:val="007A265E"/>
    <w:rsid w:val="007E2DCE"/>
    <w:rsid w:val="00815997"/>
    <w:rsid w:val="009B35B8"/>
    <w:rsid w:val="00A71F9C"/>
    <w:rsid w:val="00AA42AB"/>
    <w:rsid w:val="00B1397F"/>
    <w:rsid w:val="00BC6693"/>
    <w:rsid w:val="00D64B13"/>
    <w:rsid w:val="00EF17DE"/>
    <w:rsid w:val="00FB2EF1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sekretariat@pzw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HP</cp:lastModifiedBy>
  <cp:revision>14</cp:revision>
  <dcterms:created xsi:type="dcterms:W3CDTF">2024-03-07T06:58:00Z</dcterms:created>
  <dcterms:modified xsi:type="dcterms:W3CDTF">2025-06-17T20:00:00Z</dcterms:modified>
</cp:coreProperties>
</file>